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ФЕДЕРАЛЬНЫЙ ГОСУДАРСТВЕННЫЙ ОБРАЗОВАТЕЛЬНЫЙ СТАНДАРТ ОСНОВНОГО ОБЩЕГО ОБРАЗОВАНИЯ</w:t>
      </w:r>
    </w:p>
    <w:p w:rsid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i/>
          <w:iCs/>
          <w:color w:val="383E44"/>
          <w:sz w:val="21"/>
          <w:szCs w:val="21"/>
          <w:bdr w:val="none" w:sz="0" w:space="0" w:color="auto" w:frame="1"/>
          <w:lang w:eastAsia="ru-RU"/>
        </w:rPr>
      </w:pPr>
      <w:r w:rsidRPr="00290445">
        <w:rPr>
          <w:rFonts w:ascii="pt_sansregular" w:eastAsia="Times New Roman" w:hAnsi="pt_sansregular" w:cs="Times New Roman"/>
          <w:i/>
          <w:iCs/>
          <w:color w:val="383E44"/>
          <w:sz w:val="21"/>
          <w:szCs w:val="21"/>
          <w:bdr w:val="none" w:sz="0" w:space="0" w:color="auto" w:frame="1"/>
          <w:lang w:eastAsia="ru-RU"/>
        </w:rPr>
        <w:t>(утвержден приказом Минобрнауки России </w:t>
      </w:r>
      <w:hyperlink r:id="rId4" w:history="1">
        <w:r w:rsidRPr="00290445">
          <w:rPr>
            <w:rFonts w:ascii="pt_sansregular" w:eastAsia="Times New Roman" w:hAnsi="pt_sansregular" w:cs="Times New Roman"/>
            <w:i/>
            <w:iCs/>
            <w:color w:val="319ED6"/>
            <w:sz w:val="21"/>
            <w:szCs w:val="21"/>
            <w:bdr w:val="none" w:sz="0" w:space="0" w:color="auto" w:frame="1"/>
            <w:lang w:eastAsia="ru-RU"/>
          </w:rPr>
          <w:t>от 17 декабря 2010 г. № 1897</w:t>
        </w:r>
      </w:hyperlink>
      <w:r w:rsidRPr="00290445">
        <w:rPr>
          <w:rFonts w:ascii="pt_sansregular" w:eastAsia="Times New Roman" w:hAnsi="pt_sansregular" w:cs="Times New Roman"/>
          <w:i/>
          <w:iCs/>
          <w:color w:val="383E44"/>
          <w:sz w:val="21"/>
          <w:szCs w:val="21"/>
          <w:bdr w:val="none" w:sz="0" w:space="0" w:color="auto" w:frame="1"/>
          <w:lang w:eastAsia="ru-RU"/>
        </w:rPr>
        <w:t>)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bookmarkStart w:id="0" w:name="_GoBack"/>
      <w:bookmarkEnd w:id="0"/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I. Общие  положения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hyperlink r:id="rId5" w:anchor="_ftn1" w:history="1">
        <w:r w:rsidRPr="00290445">
          <w:rPr>
            <w:rFonts w:ascii="pt_sansregular" w:eastAsia="Times New Roman" w:hAnsi="pt_sansregular" w:cs="Times New Roman"/>
            <w:color w:val="319ED6"/>
            <w:sz w:val="21"/>
            <w:szCs w:val="21"/>
            <w:bdr w:val="none" w:sz="0" w:space="0" w:color="auto" w:frame="1"/>
            <w:lang w:eastAsia="ru-RU"/>
          </w:rPr>
          <w:t>[1]</w:t>
        </w:r>
      </w:hyperlink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Стандарт включает в себя требования: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к результатам освоения основной образовательной программы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hyperlink r:id="rId6" w:anchor="_ftn2" w:history="1">
        <w:r w:rsidRPr="00290445">
          <w:rPr>
            <w:rFonts w:ascii="pt_sansregular" w:eastAsia="Times New Roman" w:hAnsi="pt_sansregular" w:cs="Times New Roman"/>
            <w:color w:val="319ED6"/>
            <w:sz w:val="21"/>
            <w:szCs w:val="21"/>
            <w:bdr w:val="none" w:sz="0" w:space="0" w:color="auto" w:frame="1"/>
            <w:lang w:eastAsia="ru-RU"/>
          </w:rPr>
          <w:t>[2]</w:t>
        </w:r>
      </w:hyperlink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и инвалидов, а также значимость ступени общего образования для дальнейшего развития обучающихся.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2. Стандарт является основой для разработки системы объективной оценки уровня образования обучающихся на ступени основного общего образования.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4. Стандарт направлен на обеспечение: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формирования российской гражданской идентичности обучающихся;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доступности получения  качественного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духовно-нравственного развития, воспитания обучающихся и сохранения их здоровья;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развития государственно-общественного управления в образовании; 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 xml:space="preserve"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деятельности педагогических работников, образовательных учреждений, функционирования системы образования в целом;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5. В основе Стандарта лежит системно-деятельностный подход, который обеспечивает: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готовности к саморазвитию и непрерывному образованию;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проектирование и конструирование социальной среды развития обучающихся в системе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активную учебно-познавательную деятельность обучающихся;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6. Стандарт ориентирован на становление личностных характеристик</w:t>
      </w:r>
      <w:r w:rsidRPr="00290445">
        <w:rPr>
          <w:rFonts w:ascii="pt_sansregular" w:eastAsia="Times New Roman" w:hAnsi="pt_sansregular" w:cs="Times New Roman"/>
          <w:b/>
          <w:bCs/>
          <w:i/>
          <w:iCs/>
          <w:color w:val="383E44"/>
          <w:sz w:val="21"/>
          <w:szCs w:val="21"/>
          <w:bdr w:val="none" w:sz="0" w:space="0" w:color="auto" w:frame="1"/>
          <w:lang w:eastAsia="ru-RU"/>
        </w:rPr>
        <w:t>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выпускника («портрет выпускника основной школы»):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7. Стандарт должен быть положен  в основу деятельности: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разработчиков примерных основных образовательных программ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сотрудников учреждений основного и дополнительного пофессионального педагогического образования, методических структур в системе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 государственных и муниципальных образовательных учреждений.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II. Требования к результатам освоения  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br/>
        <w:t>основной образовательной программы основного общего образования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8. 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личностным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метапредметным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предметным, 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9. 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Личностные результаты освоения основной образовательной программы основного общего образования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должны отражать: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10. 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Метапредметные результаты освоения основной образовательной программы основного общего образования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должны отражать: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8) смысловое чтение;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11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. Предметные результаты освоения основной образовательной программы основного общего образования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11.1. 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Филология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основы для   понимания особенностей разных культур и  воспитания уважения к ним;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Предметные результаты изучения предметной области «Филология» должны отражать: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Русский язык. Родной язык: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использование коммуникативно-эстетических возможностей русского и родного языков;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8) формирование ответственности за языковую культуру как общечеловеческую ценность.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Литература. Родная  литература: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Иностранный язык. Второй иностранный язык: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достижение допорогового уровня иноязычной коммуникативной компетенции;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11.2. 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Общественно-научные предметы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Изучение предметной области «Общественно-научные предметы» должно обеспечить: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мировоззренческой,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понимание основных принципов жизни общества, роли окружающей среды  как важного фактора формирования качеств личности, ее социализации;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Предметные результаты изучения предметной области «Общественно-научные предметы» должны отражать: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История России. Всеобщая история: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Обществознание: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понимание основных принципов жизни общества, основ современных научных теорий общественного развития;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География: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 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290445">
        <w:rPr>
          <w:rFonts w:ascii="pt_sansregular" w:eastAsia="Times New Roman" w:hAnsi="pt_sansregular" w:cs="Times New Roman"/>
          <w:i/>
          <w:iCs/>
          <w:color w:val="383E44"/>
          <w:sz w:val="21"/>
          <w:szCs w:val="21"/>
          <w:bdr w:val="none" w:sz="0" w:space="0" w:color="auto" w:frame="1"/>
          <w:lang w:eastAsia="ru-RU"/>
        </w:rPr>
        <w:t>,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 том числе задачи охраны окружающей среды и рационального природопользования;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290445">
        <w:rPr>
          <w:rFonts w:ascii="pt_sansregular" w:eastAsia="Times New Roman" w:hAnsi="pt_sansregular" w:cs="Times New Roman"/>
          <w:i/>
          <w:iCs/>
          <w:color w:val="383E44"/>
          <w:sz w:val="21"/>
          <w:szCs w:val="21"/>
          <w:bdr w:val="none" w:sz="0" w:space="0" w:color="auto" w:frame="1"/>
          <w:lang w:eastAsia="ru-RU"/>
        </w:rPr>
        <w:t>,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 том числе её экологических параметров;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6)овладение основными навыками нахождения, использования и презентации географической информации;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11.3. 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Математика и информатика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Изучение предметной области «Математика и информатика» должно  обеспечить: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осознание значения математики и информатики в повседневной жизни человека;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представлений о социальных, культурных и исторических факторах  становления математической науки;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понимание роли информационных процессов в современном мире;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Предметные результаты изучения предметной области «Математика и информатика» должны отражать: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Математика. Алгебра. Геометрия. Информатика: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11) формирование представления об основных изучаемых понятиях: информация, алгоритм, модель – и их свойствах;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11.4.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 Основы духовно-нравственной  культуры народов России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Изучение предметной области «Основы духовно-нравственной культуры народов России» должно обеспечить: 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11.5. 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Естественно-научные предметы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Изучение предметной области «Естественно-научные предметы»  должно обеспечить: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целостной научной картины мира;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овладение  научным подходом к решению различных задач;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воспитание ответственного и бережного отношения к окружающей среде;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овладение  экосистемной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осознание значимости концепции устойчивого развития;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Предметные результаты изучения предметной области «Естественно-научные  предметы»  должны отражать: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Физика: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осознание необходимости применения достижений физики и технологий для рационального природопользования;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Биология: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деятельности человека, для развития современных естественно-научных представлений о картине мира;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Химия: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11.6. 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Искусство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Изучение предметной области «Искусство» должно обеспечить: 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осознание значения искусства и творчества в личной и культурной самоидентификации личности;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Предметные результаты изучения предметной области «Искусство» должны отражать: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Изобразительное искусство: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Музыка: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 xml:space="preserve"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культурного досуга на основе осознания роли музыки в жизни отдельного человека и общества, в развитии мировой культуры;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11.7. 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Технология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Изучение предметной области «Технология» должно обеспечить: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Предметные результаты изучения предметной области «Технология» должны отражать: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11.8. 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Физическая культура и основы безопасности жизнедеятельности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понимание  личной и общественной значимости современной культуры безопасности жизнедеятельности;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установление  связей между жизненным опытом обучающихся и знаниями из разных предметных областей.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Физическая культура: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 xml:space="preserve"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Основы безопасности жизнедеятельности: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формирование убеждения в необходимости безопасного и здорового образа жизни;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понимание личной и общественной значимости современной культуры безопасности жизнедеятельности;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понимание необходимости подготовки граждан к защите Отечества;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7) формирование антиэкстремистской и антитеррористической личностной позиции;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8) понимание необходимости сохранения природы и окружающей среды для полноценной жизни человека;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10) знание и умение применять меры безопасности и правила поведения в условиях опасных и чрезвычайных ситуаций;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11) умение оказать первую помощь пострадавшим;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III. Требования к структуре основной образовательной программы основного общего образования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Внеурочная деятельность</w:t>
      </w:r>
      <w:r w:rsidRPr="00290445">
        <w:rPr>
          <w:rFonts w:ascii="pt_sansregular" w:eastAsia="Times New Roman" w:hAnsi="pt_sansregular" w:cs="Times New Roman"/>
          <w:i/>
          <w:iCs/>
          <w:color w:val="383E44"/>
          <w:sz w:val="21"/>
          <w:szCs w:val="21"/>
          <w:bdr w:val="none" w:sz="0" w:space="0" w:color="auto" w:frame="1"/>
          <w:lang w:eastAsia="ru-RU"/>
        </w:rPr>
        <w:t>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Целевой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Целевой раздел включает: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пояснительную записку;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Содержательный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программы отдельных учебных предметов, курсов, в том числе интегрированных;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программу коррекционной работы</w:t>
      </w:r>
      <w:hyperlink r:id="rId7" w:anchor="_ftn3" w:history="1">
        <w:r w:rsidRPr="00290445">
          <w:rPr>
            <w:rFonts w:ascii="pt_sansregular" w:eastAsia="Times New Roman" w:hAnsi="pt_sansregular" w:cs="Times New Roman"/>
            <w:color w:val="319ED6"/>
            <w:sz w:val="21"/>
            <w:szCs w:val="21"/>
            <w:bdr w:val="none" w:sz="0" w:space="0" w:color="auto" w:frame="1"/>
            <w:lang w:eastAsia="ru-RU"/>
          </w:rPr>
          <w:t>[3]</w:t>
        </w:r>
      </w:hyperlink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Организационный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Организационный раздел включает: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учебные курсы, обеспечивающие различные интересы обучающихся, в том числе этнокультурные;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внеурочная деятельность.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18. Требования к разделам основной образовательной программы основного общего образования: 18.1. Целевой раздел основной образовательной программы основного общего образования: 18.1.1. Пояснительная записка</w:t>
      </w:r>
      <w:r w:rsidRPr="00290445">
        <w:rPr>
          <w:rFonts w:ascii="pt_sansregular" w:eastAsia="Times New Roman" w:hAnsi="pt_sansregular" w:cs="Times New Roman"/>
          <w:i/>
          <w:iCs/>
          <w:color w:val="383E44"/>
          <w:sz w:val="21"/>
          <w:szCs w:val="21"/>
          <w:bdr w:val="none" w:sz="0" w:space="0" w:color="auto" w:frame="1"/>
          <w:lang w:eastAsia="ru-RU"/>
        </w:rPr>
        <w:t>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должна раскрывать: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принципы и подходы к формированию основной образовательной программы основного общего образования.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18.1.2. Планируемые результаты освоения обучающимися основной образовательной программы основного общего образования должны: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18.1.3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. Система оценки достижения планируемых результатов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освоения основной образовательной программы основного общего образования должна: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обеспечивать комплексный подход к оценке результатов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 xml:space="preserve"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18.2.  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Содержательный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раздел основной образовательной программы основного общего образования: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18.2.1. 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Программа развития универсальных учебных действий 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(программа формирования общеучебных умений и навыков) на ступени основного общего образования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(далее – Программа) должна быть направлена на: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Программа должна обеспечивать: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развитие у обучающихся способности к саморазвитию и самосовершенствованию;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Программа должна содержать: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1) цели и задачи программы, описание ее места и роли в реализации требований Стандарта;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типовые задачи применения универсальных учебных действий;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перечень и описание основных элементов ИКТ-компетенций и инструментов их использования;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7) 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18.2.2. 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Программы отдельных учебных предметов, курсов должны содержать: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общую характеристику учебного предмета, курса;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описание места учебного предмета, курса в учебном плане;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4) личностные, метапредметные и предметные результаты освоения конкретного учебного предмета, курса;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 содержание учебного предмета, курса;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тематическое планирование с определением основных видов учебной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7) описание учебно-методического и материально-технического обеспечения образовательного процесса;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8) планируемые результаты изучения учебного предмета, курса.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18.2.3. Программа воспитания и социализации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 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программыосновного общего образования; формирование экологической культуры. 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способности противостоять негативным воздействиям социальной среды, факторам микросоциальной среды;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у обучающихся мотивации к труду, потребности к приобретению профессии;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приобретение практического опыта, соответствующего интересам и способностям обучающихся;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осознание обучающимися ценности экологически целесообразного, здорового и безопасного образа жизни;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осознанное отношение обучающихся к выбору индивидуального рациона здорового питания;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убеждённости в выборе здорового образа жизни и вреде  употребления алкоголя и табакокурения;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Программа должна содержать: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7) 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11) методику и инструментарий мониторинга духовно-нравственного развития, воспитания и социализации обучающихся;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12) 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18.2.4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 Программа коррекционной работы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(далее – Программа)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Программа должна обеспечивать: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Программа должна содержать: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цели и задачи коррекционной работы с обучающимися на ступени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5) планируемые результаты коррекционной работы.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18.3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. Организационный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раздел основной образовательной программы: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18.3.1. 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Учебный план основного общего образования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Учебные планы обеспечивают в случаях, предусмотренных законодательством Российской Федерации в области образования</w:t>
      </w:r>
      <w:hyperlink r:id="rId8" w:anchor="_ftn4" w:history="1">
        <w:r w:rsidRPr="00290445">
          <w:rPr>
            <w:rFonts w:ascii="pt_sansregular" w:eastAsia="Times New Roman" w:hAnsi="pt_sansregular" w:cs="Times New Roman"/>
            <w:color w:val="319ED6"/>
            <w:sz w:val="21"/>
            <w:szCs w:val="21"/>
            <w:bdr w:val="none" w:sz="0" w:space="0" w:color="auto" w:frame="1"/>
            <w:lang w:eastAsia="ru-RU"/>
          </w:rPr>
          <w:t>[4]</w:t>
        </w:r>
      </w:hyperlink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 учебный план входят следующие обязательные предметные области и учебные предметы: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филология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(русский язык, родной язык, литература, родная литература, иностранный язык, второй иностранный язык);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общественно-научные предметы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(история России, всеобщая история, обществознание, география);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математика и информатика (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математика, алгебра, геометрия, информатика);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основы духовно-нравственной культуры народов России;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естественно-научные предметы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(физика, биология, химия);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искусство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(изобразительное искусство, музыка);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технология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(технология);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физическая культура и основы безопасности жизнедеятельности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(физическая культура, основы безопасности жизнедеятельности).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Количество учебных занятий за 5 лет не может составлять менее 5267 часов и более 6020  часов.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18.3.2.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 Система условий реализации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Система условий должна содержать: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механизмы достижения целевых ориентиров в системе условий;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сетевой график (дорожную карту) по формированию необходимой системы условий;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контроль состояния системы условий.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IV. Требования к условиям реализации основной образовательной программы основного общего образования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20. Результатом реализации указанных требований должно быть создание образовательной среды: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гарантирующей охрану и укрепление физического, психологического и социального здоровья обучающихся;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использования в образовательном процессе современных образовательных технологий деятельностного типа;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обновления содержания основной образовательной программы основного</w:t>
      </w:r>
      <w:r w:rsidRPr="00290445">
        <w:rPr>
          <w:rFonts w:ascii="pt_sansregular" w:eastAsia="Times New Roman" w:hAnsi="pt_sansregular" w:cs="Times New Roman"/>
          <w:i/>
          <w:iCs/>
          <w:color w:val="383E44"/>
          <w:sz w:val="21"/>
          <w:szCs w:val="21"/>
          <w:bdr w:val="none" w:sz="0" w:space="0" w:color="auto" w:frame="1"/>
          <w:lang w:eastAsia="ru-RU"/>
        </w:rPr>
        <w:t>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22. 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Требования к кадровым условиям реализации основной образовательной программы основного общего образования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включают: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уровень квалификации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педагогических и иных работников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образовательного учреждения;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Уровень квалификации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 системе образования должны быть созданы условия для: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23. 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должны: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обеспечивать образовательному учреждению возможность исполнения требований Стандарта;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hyperlink r:id="rId9" w:anchor="_ftn5" w:history="1">
        <w:r w:rsidRPr="00290445">
          <w:rPr>
            <w:rFonts w:ascii="pt_sansregular" w:eastAsia="Times New Roman" w:hAnsi="pt_sansregular" w:cs="Times New Roman"/>
            <w:color w:val="319ED6"/>
            <w:sz w:val="21"/>
            <w:szCs w:val="21"/>
            <w:bdr w:val="none" w:sz="0" w:space="0" w:color="auto" w:frame="1"/>
            <w:lang w:eastAsia="ru-RU"/>
          </w:rPr>
          <w:t>[5]</w:t>
        </w:r>
      </w:hyperlink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Норматив финансового обеспечения  муниципальных образовательных учреждений на одного обучающегося, воспитанника (региональный подушевой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hyperlink r:id="rId10" w:anchor="_ftn6" w:history="1">
        <w:r w:rsidRPr="00290445">
          <w:rPr>
            <w:rFonts w:ascii="pt_sansregular" w:eastAsia="Times New Roman" w:hAnsi="pt_sansregular" w:cs="Times New Roman"/>
            <w:color w:val="319ED6"/>
            <w:sz w:val="21"/>
            <w:szCs w:val="21"/>
            <w:bdr w:val="none" w:sz="0" w:space="0" w:color="auto" w:frame="1"/>
            <w:lang w:eastAsia="ru-RU"/>
          </w:rPr>
          <w:t>[6]</w:t>
        </w:r>
      </w:hyperlink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. 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hyperlink r:id="rId11" w:anchor="_ftn7" w:history="1">
        <w:r w:rsidRPr="00290445">
          <w:rPr>
            <w:rFonts w:ascii="pt_sansregular" w:eastAsia="Times New Roman" w:hAnsi="pt_sansregular" w:cs="Times New Roman"/>
            <w:color w:val="319ED6"/>
            <w:sz w:val="21"/>
            <w:szCs w:val="21"/>
            <w:bdr w:val="none" w:sz="0" w:space="0" w:color="auto" w:frame="1"/>
            <w:lang w:eastAsia="ru-RU"/>
          </w:rPr>
          <w:t>[7]</w:t>
        </w:r>
      </w:hyperlink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hyperlink r:id="rId12" w:anchor="_ftn8" w:history="1">
        <w:r w:rsidRPr="00290445">
          <w:rPr>
            <w:rFonts w:ascii="pt_sansregular" w:eastAsia="Times New Roman" w:hAnsi="pt_sansregular" w:cs="Times New Roman"/>
            <w:color w:val="319ED6"/>
            <w:sz w:val="21"/>
            <w:szCs w:val="21"/>
            <w:bdr w:val="none" w:sz="0" w:space="0" w:color="auto" w:frame="1"/>
            <w:lang w:eastAsia="ru-RU"/>
          </w:rPr>
          <w:t>[8]</w:t>
        </w:r>
      </w:hyperlink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hyperlink r:id="rId13" w:anchor="_ftn9" w:history="1">
        <w:r w:rsidRPr="00290445">
          <w:rPr>
            <w:rFonts w:ascii="pt_sansregular" w:eastAsia="Times New Roman" w:hAnsi="pt_sansregular" w:cs="Times New Roman"/>
            <w:color w:val="319ED6"/>
            <w:sz w:val="21"/>
            <w:szCs w:val="21"/>
            <w:bdr w:val="none" w:sz="0" w:space="0" w:color="auto" w:frame="1"/>
            <w:lang w:eastAsia="ru-RU"/>
          </w:rPr>
          <w:t>[9]</w:t>
        </w:r>
      </w:hyperlink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24. 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Материально-технические условия реализации основной образовательной программы основного общего образования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должны обеспечивать: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2) соблюдение: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требований к санитарно-бытовым условиям (оборудование гардеробов, санузлов, мест личной гигиены);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требований к социально-бытовым условиям (оборудование в  учебных кабинетах и ,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строительных норм и правил;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требований пожарной и электробезопасности;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требований охраны здоровья обучающихся и охраны труда работников образовательных учреждений;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требований к транспортному обслуживанию обучающихся;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своевременных сроков и необходимых объемов текущего и капитального ремонта;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 образовательного процесса.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лингафонные кабинеты, обеспечивающие изучение иностранных языков;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медиатекой;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помещения медицинского назначения;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гардеробы, санузлы, места личной гигиены;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участок (территорию) с необходимым набором оборудованных зон;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мебель, офисное оснащение и хозяйственный инвентарь.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Материально-техническое оснащение образовательного процесса должно обеспечивать возможность: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планирования учебного процесса, фиксации его динамики, промежуточных и итоговых результатов;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выпуска школьных печатных изданий, работы школьного телевидения,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организации качественного горячего питания, медицинского обслуживания и отдыха обучающихся.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Все указанные виды деятельности должны быть обеспечены расходными материалами.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25. </w:t>
      </w: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26. Информационно-методические условия реализации основной образовательной программы общего образования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должны обеспечиваться современной информационно-образовательной средой.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Информационно-образовательная среда образовательного учреждения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Информационно-образовательная  среда образовательного учреждения должна обеспечивать: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информационно-методическую поддержку образовательного  процесса;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планирование образовательного процесса и его ресурсного  обеспечения;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мониторинг и фиксацию хода и результатов образовательного процесса;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мониторинг здоровья обучающихся;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 xml:space="preserve"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 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290445" w:rsidRPr="00290445" w:rsidRDefault="00290445" w:rsidP="00290445">
      <w:pPr>
        <w:shd w:val="clear" w:color="auto" w:fill="FFFFFF"/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</w:t>
      </w:r>
    </w:p>
    <w:p w:rsidR="00290445" w:rsidRPr="00290445" w:rsidRDefault="00290445" w:rsidP="00290445">
      <w:pPr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4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d9dcdf" stroked="f"/>
        </w:pic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4" w:anchor="_ftnref2" w:history="1">
        <w:r w:rsidRPr="00290445">
          <w:rPr>
            <w:rFonts w:ascii="pt_sansregular" w:eastAsia="Times New Roman" w:hAnsi="pt_sansregular" w:cs="Times New Roman"/>
            <w:color w:val="319ED6"/>
            <w:sz w:val="21"/>
            <w:szCs w:val="21"/>
            <w:bdr w:val="none" w:sz="0" w:space="0" w:color="auto" w:frame="1"/>
            <w:lang w:eastAsia="ru-RU"/>
          </w:rPr>
          <w:t>[2]</w:t>
        </w:r>
      </w:hyperlink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5" w:anchor="_ftnref5" w:history="1">
        <w:r w:rsidRPr="00290445">
          <w:rPr>
            <w:rFonts w:ascii="pt_sansregular" w:eastAsia="Times New Roman" w:hAnsi="pt_sansregular" w:cs="Times New Roman"/>
            <w:color w:val="319ED6"/>
            <w:sz w:val="21"/>
            <w:szCs w:val="21"/>
            <w:bdr w:val="none" w:sz="0" w:space="0" w:color="auto" w:frame="1"/>
            <w:lang w:eastAsia="ru-RU"/>
          </w:rPr>
          <w:t>[5]</w:t>
        </w:r>
      </w:hyperlink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6" w:anchor="_ftnref6" w:history="1">
        <w:r w:rsidRPr="00290445">
          <w:rPr>
            <w:rFonts w:ascii="pt_sansregular" w:eastAsia="Times New Roman" w:hAnsi="pt_sansregular" w:cs="Times New Roman"/>
            <w:color w:val="319ED6"/>
            <w:sz w:val="21"/>
            <w:szCs w:val="21"/>
            <w:bdr w:val="none" w:sz="0" w:space="0" w:color="auto" w:frame="1"/>
            <w:lang w:eastAsia="ru-RU"/>
          </w:rPr>
          <w:t>[6]</w:t>
        </w:r>
      </w:hyperlink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7" w:anchor="_ftnref7" w:history="1">
        <w:r w:rsidRPr="00290445">
          <w:rPr>
            <w:rFonts w:ascii="pt_sansregular" w:eastAsia="Times New Roman" w:hAnsi="pt_sansregular" w:cs="Times New Roman"/>
            <w:color w:val="319ED6"/>
            <w:sz w:val="21"/>
            <w:szCs w:val="21"/>
            <w:bdr w:val="none" w:sz="0" w:space="0" w:color="auto" w:frame="1"/>
            <w:lang w:eastAsia="ru-RU"/>
          </w:rPr>
          <w:t>[7]</w:t>
        </w:r>
      </w:hyperlink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 № 43, ст. 5084; № 52 (ч.1), ст. 6236)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8" w:anchor="_ftnref8" w:history="1">
        <w:r w:rsidRPr="00290445">
          <w:rPr>
            <w:rFonts w:ascii="pt_sansregular" w:eastAsia="Times New Roman" w:hAnsi="pt_sansregular" w:cs="Times New Roman"/>
            <w:color w:val="319ED6"/>
            <w:sz w:val="21"/>
            <w:szCs w:val="21"/>
            <w:bdr w:val="none" w:sz="0" w:space="0" w:color="auto" w:frame="1"/>
            <w:lang w:eastAsia="ru-RU"/>
          </w:rPr>
          <w:t>[8]</w:t>
        </w:r>
      </w:hyperlink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Пункт 9 статьи 41 Закона Российской Федерации «Об образовании» (Со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290445" w:rsidRPr="00290445" w:rsidRDefault="00290445" w:rsidP="00290445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9" w:anchor="_ftnref9" w:history="1">
        <w:r w:rsidRPr="00290445">
          <w:rPr>
            <w:rFonts w:ascii="pt_sansregular" w:eastAsia="Times New Roman" w:hAnsi="pt_sansregular" w:cs="Times New Roman"/>
            <w:color w:val="319ED6"/>
            <w:sz w:val="21"/>
            <w:szCs w:val="21"/>
            <w:bdr w:val="none" w:sz="0" w:space="0" w:color="auto" w:frame="1"/>
            <w:lang w:eastAsia="ru-RU"/>
          </w:rPr>
          <w:t>[9]</w:t>
        </w:r>
      </w:hyperlink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Пункт 4 статьи 41 Закона Российской Федерации «Об образовании» (Со</w:t>
      </w:r>
      <w:r w:rsidRPr="00290445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  <w:p w:rsidR="0025312E" w:rsidRDefault="0025312E"/>
    <w:sectPr w:rsidR="0025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_sans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45"/>
    <w:rsid w:val="0025312E"/>
    <w:rsid w:val="00290445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35FD"/>
  <w15:chartTrackingRefBased/>
  <w15:docId w15:val="{AC09E015-B4BE-4DD2-8122-97959788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9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04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04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bucjiibhv9a.xn--p1ai/%D0%B4%D0%BE%D0%BA%D1%83%D0%BC%D0%B5%D0%BD%D1%82%D1%8B/938" TargetMode="External"/><Relationship Id="rId13" Type="http://schemas.openxmlformats.org/officeDocument/2006/relationships/hyperlink" Target="https://xn--80abucjiibhv9a.xn--p1ai/%D0%B4%D0%BE%D0%BA%D1%83%D0%BC%D0%B5%D0%BD%D1%82%D1%8B/938" TargetMode="External"/><Relationship Id="rId18" Type="http://schemas.openxmlformats.org/officeDocument/2006/relationships/hyperlink" Target="https://xn--80abucjiibhv9a.xn--p1ai/%D0%B4%D0%BE%D0%BA%D1%83%D0%BC%D0%B5%D0%BD%D1%82%D1%8B/93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bucjiibhv9a.xn--p1ai/%D0%B4%D0%BE%D0%BA%D1%83%D0%BC%D0%B5%D0%BD%D1%82%D1%8B/938" TargetMode="External"/><Relationship Id="rId12" Type="http://schemas.openxmlformats.org/officeDocument/2006/relationships/hyperlink" Target="https://xn--80abucjiibhv9a.xn--p1ai/%D0%B4%D0%BE%D0%BA%D1%83%D0%BC%D0%B5%D0%BD%D1%82%D1%8B/938" TargetMode="External"/><Relationship Id="rId17" Type="http://schemas.openxmlformats.org/officeDocument/2006/relationships/hyperlink" Target="https://xn--80abucjiibhv9a.xn--p1ai/%D0%B4%D0%BE%D0%BA%D1%83%D0%BC%D0%B5%D0%BD%D1%82%D1%8B/9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bucjiibhv9a.xn--p1ai/%D0%B4%D0%BE%D0%BA%D1%83%D0%BC%D0%B5%D0%BD%D1%82%D1%8B/93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80abucjiibhv9a.xn--p1ai/%D0%B4%D0%BE%D0%BA%D1%83%D0%BC%D0%B5%D0%BD%D1%82%D1%8B/938" TargetMode="External"/><Relationship Id="rId11" Type="http://schemas.openxmlformats.org/officeDocument/2006/relationships/hyperlink" Target="https://xn--80abucjiibhv9a.xn--p1ai/%D0%B4%D0%BE%D0%BA%D1%83%D0%BC%D0%B5%D0%BD%D1%82%D1%8B/938" TargetMode="External"/><Relationship Id="rId5" Type="http://schemas.openxmlformats.org/officeDocument/2006/relationships/hyperlink" Target="https://xn--80abucjiibhv9a.xn--p1ai/%D0%B4%D0%BE%D0%BA%D1%83%D0%BC%D0%B5%D0%BD%D1%82%D1%8B/938" TargetMode="External"/><Relationship Id="rId15" Type="http://schemas.openxmlformats.org/officeDocument/2006/relationships/hyperlink" Target="https://xn--80abucjiibhv9a.xn--p1ai/%D0%B4%D0%BE%D0%BA%D1%83%D0%BC%D0%B5%D0%BD%D1%82%D1%8B/938" TargetMode="External"/><Relationship Id="rId10" Type="http://schemas.openxmlformats.org/officeDocument/2006/relationships/hyperlink" Target="https://xn--80abucjiibhv9a.xn--p1ai/%D0%B4%D0%BE%D0%BA%D1%83%D0%BC%D0%B5%D0%BD%D1%82%D1%8B/938" TargetMode="External"/><Relationship Id="rId19" Type="http://schemas.openxmlformats.org/officeDocument/2006/relationships/hyperlink" Target="https://xn--80abucjiibhv9a.xn--p1ai/%D0%B4%D0%BE%D0%BA%D1%83%D0%BC%D0%B5%D0%BD%D1%82%D1%8B/938" TargetMode="External"/><Relationship Id="rId4" Type="http://schemas.openxmlformats.org/officeDocument/2006/relationships/hyperlink" Target="https://xn--80abucjiibhv9a.xn--p1ai/%D0%B4%D0%BE%D0%BA%D1%83%D0%BC%D0%B5%D0%BD%D1%82%D1%8B/938/%D1%84%D0%B0%D0%B9%D0%BB/749/10.12.17-%D0%9F%D1%80%D0%B8%D0%BA%D0%B0%D0%B7_1897.pdf" TargetMode="External"/><Relationship Id="rId9" Type="http://schemas.openxmlformats.org/officeDocument/2006/relationships/hyperlink" Target="https://xn--80abucjiibhv9a.xn--p1ai/%D0%B4%D0%BE%D0%BA%D1%83%D0%BC%D0%B5%D0%BD%D1%82%D1%8B/938" TargetMode="External"/><Relationship Id="rId14" Type="http://schemas.openxmlformats.org/officeDocument/2006/relationships/hyperlink" Target="https://xn--80abucjiibhv9a.xn--p1ai/%D0%B4%D0%BE%D0%BA%D1%83%D0%BC%D0%B5%D0%BD%D1%82%D1%8B/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16908</Words>
  <Characters>96377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2018-06-20T08:10:00Z</dcterms:created>
  <dcterms:modified xsi:type="dcterms:W3CDTF">2018-06-20T08:12:00Z</dcterms:modified>
</cp:coreProperties>
</file>